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2026-0053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und Modernisierung Kläranlage Ahlen - Bauabschnitt 1 Los 2.3, Lieferung und Montage maschinelle Überschussschlammeindickung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maschinelle Überschussschlammeindickung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